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:rsidR="00A14937" w:rsidRPr="009944E6" w:rsidRDefault="00A14937" w:rsidP="009944E6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  <w:r w:rsidR="009D4E1D" w:rsidRPr="009944E6">
        <w:rPr>
          <w:rFonts w:ascii="Arial" w:hAnsi="Arial" w:cs="Arial"/>
          <w:sz w:val="22"/>
          <w:szCs w:val="22"/>
        </w:rPr>
        <w:t>.</w:t>
      </w:r>
    </w:p>
    <w:p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:rsidR="00A14937" w:rsidRPr="00955AD2" w:rsidRDefault="00A14937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5AD2">
        <w:rPr>
          <w:rFonts w:ascii="Arial" w:hAnsi="Arial" w:cs="Arial"/>
          <w:b/>
          <w:sz w:val="22"/>
          <w:szCs w:val="22"/>
        </w:rPr>
        <w:t>Where children clean their teeth when at the setting</w:t>
      </w:r>
    </w:p>
    <w:p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encouraged to brush their teeth as part of the daily routine. Teeth should not be cleaned for at least one hour after a meal as this can cause loss of enamel</w:t>
      </w:r>
      <w:r w:rsidR="005074CE">
        <w:rPr>
          <w:rFonts w:ascii="Arial" w:hAnsi="Arial" w:cs="Arial"/>
          <w:sz w:val="22"/>
          <w:szCs w:val="22"/>
        </w:rPr>
        <w:t>.</w:t>
      </w:r>
    </w:p>
    <w:p w:rsidR="00C307A2" w:rsidRPr="00A6388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3887">
        <w:rPr>
          <w:rFonts w:ascii="Arial" w:hAnsi="Arial" w:cs="Arial"/>
          <w:sz w:val="22"/>
          <w:szCs w:val="22"/>
        </w:rPr>
        <w:t>Oral hygiene activities are included in planning every three months</w:t>
      </w:r>
      <w:r w:rsidR="009944E6">
        <w:rPr>
          <w:rFonts w:ascii="Arial" w:hAnsi="Arial" w:cs="Arial"/>
          <w:sz w:val="22"/>
          <w:szCs w:val="22"/>
        </w:rPr>
        <w:t>.</w:t>
      </w:r>
      <w:r w:rsidR="00C307A2" w:rsidRPr="00A63887">
        <w:rPr>
          <w:rFonts w:ascii="Arial" w:hAnsi="Arial" w:cs="Arial"/>
          <w:sz w:val="22"/>
          <w:szCs w:val="22"/>
        </w:rPr>
        <w:t xml:space="preserve">. </w:t>
      </w:r>
    </w:p>
    <w:p w:rsidR="00B510EB" w:rsidRPr="003B7FE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B7FE7">
        <w:rPr>
          <w:rFonts w:ascii="Arial" w:hAnsi="Arial" w:cs="Arial"/>
          <w:sz w:val="22"/>
          <w:szCs w:val="22"/>
        </w:rPr>
        <w:t>Th</w:t>
      </w:r>
      <w:r w:rsidR="00BD0A1B" w:rsidRPr="003B7FE7">
        <w:rPr>
          <w:rFonts w:ascii="Arial" w:hAnsi="Arial" w:cs="Arial"/>
          <w:sz w:val="22"/>
          <w:szCs w:val="22"/>
        </w:rPr>
        <w:t xml:space="preserve">e setting co-ordinates with local oral health </w:t>
      </w:r>
      <w:r w:rsidRPr="003B7FE7">
        <w:rPr>
          <w:rFonts w:ascii="Arial" w:hAnsi="Arial" w:cs="Arial"/>
          <w:sz w:val="22"/>
          <w:szCs w:val="22"/>
        </w:rPr>
        <w:t xml:space="preserve">and ensure procedures are reviewed regularly, additional guidance from the local team may be added to this procedure. </w:t>
      </w:r>
    </w:p>
    <w:p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DF" w:rsidRDefault="004B74DF" w:rsidP="00831C42">
      <w:r>
        <w:separator/>
      </w:r>
    </w:p>
  </w:endnote>
  <w:endnote w:type="continuationSeparator" w:id="0">
    <w:p w:rsidR="004B74DF" w:rsidRDefault="004B74DF" w:rsidP="0083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27" w:rsidRPr="00AF0716" w:rsidRDefault="004B74DF" w:rsidP="00AF0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DF" w:rsidRDefault="004B74DF" w:rsidP="00831C42">
      <w:r>
        <w:separator/>
      </w:r>
    </w:p>
  </w:footnote>
  <w:footnote w:type="continuationSeparator" w:id="0">
    <w:p w:rsidR="004B74DF" w:rsidRDefault="004B74DF" w:rsidP="00831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B74DF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944E6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178A4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littlebudspreschool</cp:lastModifiedBy>
  <cp:revision>2</cp:revision>
  <cp:lastPrinted>2011-08-21T10:18:00Z</cp:lastPrinted>
  <dcterms:created xsi:type="dcterms:W3CDTF">2022-01-07T08:44:00Z</dcterms:created>
  <dcterms:modified xsi:type="dcterms:W3CDTF">2022-01-07T08:44:00Z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